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41FC" w14:textId="59A13C7D" w:rsidR="00FF3B02" w:rsidRPr="00B9448D" w:rsidRDefault="00B9448D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B9448D">
        <w:t xml:space="preserve">Разработка цифрового образовательного </w:t>
      </w:r>
      <w:r>
        <w:t xml:space="preserve">курса </w:t>
      </w:r>
      <w:r w:rsidR="000525F5">
        <w:br/>
      </w:r>
      <w:r>
        <w:t xml:space="preserve">с адаптивной составляющей в </w:t>
      </w:r>
      <w:r>
        <w:rPr>
          <w:lang w:val="en-US"/>
        </w:rPr>
        <w:t>LMS</w:t>
      </w:r>
      <w:r w:rsidRPr="00B9448D">
        <w:t xml:space="preserve"> </w:t>
      </w:r>
      <w:r>
        <w:rPr>
          <w:lang w:val="en-US"/>
        </w:rPr>
        <w:t>Moodle</w:t>
      </w:r>
    </w:p>
    <w:p w14:paraId="7DA217EA" w14:textId="32465823" w:rsidR="005E266B" w:rsidRPr="009E6687" w:rsidRDefault="009E6687" w:rsidP="005E266B">
      <w:pPr>
        <w:pStyle w:val="za"/>
      </w:pPr>
      <w:r>
        <w:t>Шереметьев Р.А.</w:t>
      </w:r>
      <w:r w:rsidRPr="009E6687">
        <w:t xml:space="preserve"> (</w:t>
      </w:r>
      <w:r w:rsidRPr="009E6687">
        <w:t>i@sh-ra.ru</w:t>
      </w:r>
      <w:r w:rsidRPr="009E6687">
        <w:t>)</w:t>
      </w:r>
    </w:p>
    <w:bookmarkEnd w:id="0"/>
    <w:p w14:paraId="4E7C7520" w14:textId="3B1E1360" w:rsidR="005E266B" w:rsidRPr="009E6687" w:rsidRDefault="009E6687" w:rsidP="00574078">
      <w:pPr>
        <w:pStyle w:val="zorg"/>
      </w:pPr>
      <w:r w:rsidRPr="009E6687">
        <w:t xml:space="preserve">Государственное автономное общеобразовательное учреждение </w:t>
      </w:r>
      <w:r>
        <w:br/>
      </w:r>
      <w:r w:rsidRPr="009E6687">
        <w:t>«Школа «ШИК 16»</w:t>
      </w:r>
      <w:r w:rsidRPr="009E6687">
        <w:t xml:space="preserve">, </w:t>
      </w:r>
      <w:r>
        <w:t>г. Москва</w:t>
      </w:r>
    </w:p>
    <w:p w14:paraId="17A6360D" w14:textId="77777777" w:rsidR="00574078" w:rsidRDefault="00574078" w:rsidP="00574078">
      <w:pPr>
        <w:pStyle w:val="abs"/>
      </w:pPr>
      <w:r>
        <w:t>Аннотация</w:t>
      </w:r>
    </w:p>
    <w:p w14:paraId="5E745A00" w14:textId="73C88212" w:rsidR="00CA065C" w:rsidRPr="00B9448D" w:rsidRDefault="00B9448D" w:rsidP="00B9448D">
      <w:pPr>
        <w:pStyle w:val="base6"/>
      </w:pPr>
      <w:r>
        <w:t xml:space="preserve">В статье рассматривается вопрос проектирования адаптивной модели обучения и разработки цифрового образовательного курса </w:t>
      </w:r>
      <w:r w:rsidRPr="00B9448D">
        <w:t xml:space="preserve">с адаптивной составляющей </w:t>
      </w:r>
      <w:r>
        <w:t xml:space="preserve">в </w:t>
      </w:r>
      <w:r>
        <w:rPr>
          <w:lang w:val="en-US"/>
        </w:rPr>
        <w:t>LMS</w:t>
      </w:r>
      <w:r>
        <w:t xml:space="preserve"> </w:t>
      </w:r>
      <w:r>
        <w:rPr>
          <w:lang w:val="en-US"/>
        </w:rPr>
        <w:t>M</w:t>
      </w:r>
      <w:proofErr w:type="spellStart"/>
      <w:r>
        <w:t>oodle</w:t>
      </w:r>
      <w:proofErr w:type="spellEnd"/>
      <w:r w:rsidRPr="00B9448D">
        <w:t>.</w:t>
      </w:r>
    </w:p>
    <w:p w14:paraId="17B7C730" w14:textId="67ABFB62" w:rsidR="00EA7F38" w:rsidRPr="00EA7F38" w:rsidRDefault="00A34AFD" w:rsidP="00A34AFD">
      <w:pPr>
        <w:pStyle w:val="base"/>
        <w:rPr>
          <w:lang w:val="ru-RU"/>
        </w:rPr>
      </w:pPr>
      <w:r>
        <w:rPr>
          <w:lang w:val="ru-RU"/>
        </w:rPr>
        <w:t>П</w:t>
      </w:r>
      <w:r w:rsidRPr="00A34AFD">
        <w:rPr>
          <w:lang w:val="ru-RU"/>
        </w:rPr>
        <w:t>роисходящая цифровая трансформация образования предполагает персонализацию в обучении. Для этого требуется адаптировать контент под запросы и возможности обучающегося.</w:t>
      </w:r>
      <w:r>
        <w:rPr>
          <w:lang w:val="ru-RU"/>
        </w:rPr>
        <w:t xml:space="preserve"> А</w:t>
      </w:r>
      <w:r w:rsidRPr="00A34AFD">
        <w:rPr>
          <w:lang w:val="ru-RU"/>
        </w:rPr>
        <w:t>даптивные учебные материалы размещаются на различных типах специализированных платформ</w:t>
      </w:r>
      <w:r w:rsidR="00EA7F38" w:rsidRPr="00EA7F38">
        <w:rPr>
          <w:lang w:val="ru-RU"/>
        </w:rPr>
        <w:t>, котор</w:t>
      </w:r>
      <w:r>
        <w:rPr>
          <w:lang w:val="ru-RU"/>
        </w:rPr>
        <w:t>ые</w:t>
      </w:r>
      <w:r w:rsidR="00EA7F38" w:rsidRPr="00EA7F38">
        <w:rPr>
          <w:lang w:val="ru-RU"/>
        </w:rPr>
        <w:t xml:space="preserve"> обеспечива</w:t>
      </w:r>
      <w:r>
        <w:rPr>
          <w:lang w:val="ru-RU"/>
        </w:rPr>
        <w:t>ют</w:t>
      </w:r>
      <w:r w:rsidR="00EA7F38" w:rsidRPr="00EA7F38">
        <w:rPr>
          <w:lang w:val="ru-RU"/>
        </w:rPr>
        <w:t xml:space="preserve"> проектирование персонализированных траекторий обучения для учащихся. </w:t>
      </w:r>
    </w:p>
    <w:p w14:paraId="716B7A0A" w14:textId="06E7E4C6" w:rsidR="00EA7F38" w:rsidRDefault="00EA7F38" w:rsidP="00EA7F38">
      <w:pPr>
        <w:pStyle w:val="base"/>
        <w:rPr>
          <w:lang w:val="ru-RU"/>
        </w:rPr>
      </w:pPr>
      <w:r w:rsidRPr="00EA7F38">
        <w:rPr>
          <w:lang w:val="ru-RU"/>
        </w:rPr>
        <w:t xml:space="preserve">Формирование индивидуального образовательного маршрута в цифровой среде включает несколько этапов: диагностику, анализ полученных данных, постановку целей и разработку учебного плана. </w:t>
      </w:r>
      <w:r w:rsidR="00A34AFD">
        <w:rPr>
          <w:lang w:val="ru-RU"/>
        </w:rPr>
        <w:t xml:space="preserve">Образовательный </w:t>
      </w:r>
      <w:r w:rsidRPr="00EA7F38">
        <w:rPr>
          <w:lang w:val="ru-RU"/>
        </w:rPr>
        <w:t>процесс</w:t>
      </w:r>
      <w:r w:rsidR="00A34AFD">
        <w:rPr>
          <w:lang w:val="ru-RU"/>
        </w:rPr>
        <w:t xml:space="preserve"> в таком случае</w:t>
      </w:r>
      <w:r w:rsidRPr="00EA7F38">
        <w:rPr>
          <w:lang w:val="ru-RU"/>
        </w:rPr>
        <w:t xml:space="preserve"> </w:t>
      </w:r>
      <w:r w:rsidR="00A34AFD">
        <w:rPr>
          <w:lang w:val="ru-RU"/>
        </w:rPr>
        <w:t>включает в себя</w:t>
      </w:r>
      <w:r w:rsidRPr="00EA7F38">
        <w:rPr>
          <w:lang w:val="ru-RU"/>
        </w:rPr>
        <w:t xml:space="preserve"> </w:t>
      </w:r>
      <w:r w:rsidR="00A34AFD">
        <w:rPr>
          <w:lang w:val="ru-RU"/>
        </w:rPr>
        <w:t xml:space="preserve">три основных </w:t>
      </w:r>
      <w:r w:rsidRPr="00EA7F38">
        <w:rPr>
          <w:lang w:val="ru-RU"/>
        </w:rPr>
        <w:t>элемент</w:t>
      </w:r>
      <w:r w:rsidR="00A34AFD">
        <w:rPr>
          <w:lang w:val="ru-RU"/>
        </w:rPr>
        <w:t>а</w:t>
      </w:r>
      <w:r w:rsidRPr="00EA7F38">
        <w:rPr>
          <w:lang w:val="ru-RU"/>
        </w:rPr>
        <w:t>: модел</w:t>
      </w:r>
      <w:r w:rsidR="00A34AFD">
        <w:rPr>
          <w:lang w:val="ru-RU"/>
        </w:rPr>
        <w:t>ь</w:t>
      </w:r>
      <w:r w:rsidRPr="00EA7F38">
        <w:rPr>
          <w:lang w:val="ru-RU"/>
        </w:rPr>
        <w:t xml:space="preserve"> компетенций учащегося, гибк</w:t>
      </w:r>
      <w:r w:rsidR="00A34AFD">
        <w:rPr>
          <w:lang w:val="ru-RU"/>
        </w:rPr>
        <w:t>ую</w:t>
      </w:r>
      <w:r w:rsidRPr="00EA7F38">
        <w:rPr>
          <w:lang w:val="ru-RU"/>
        </w:rPr>
        <w:t xml:space="preserve"> многоуровнев</w:t>
      </w:r>
      <w:r w:rsidR="00A34AFD">
        <w:rPr>
          <w:lang w:val="ru-RU"/>
        </w:rPr>
        <w:t>ую</w:t>
      </w:r>
      <w:r w:rsidRPr="00EA7F38">
        <w:rPr>
          <w:lang w:val="ru-RU"/>
        </w:rPr>
        <w:t xml:space="preserve"> структур</w:t>
      </w:r>
      <w:r w:rsidR="00A34AFD">
        <w:rPr>
          <w:lang w:val="ru-RU"/>
        </w:rPr>
        <w:t>у</w:t>
      </w:r>
      <w:r w:rsidRPr="00EA7F38">
        <w:rPr>
          <w:lang w:val="ru-RU"/>
        </w:rPr>
        <w:t xml:space="preserve"> предметной области, адаптивн</w:t>
      </w:r>
      <w:r w:rsidR="00A34AFD">
        <w:rPr>
          <w:lang w:val="ru-RU"/>
        </w:rPr>
        <w:t>ую</w:t>
      </w:r>
      <w:r w:rsidRPr="00EA7F38">
        <w:rPr>
          <w:lang w:val="ru-RU"/>
        </w:rPr>
        <w:t xml:space="preserve"> методик</w:t>
      </w:r>
      <w:r w:rsidR="00A34AFD">
        <w:rPr>
          <w:lang w:val="ru-RU"/>
        </w:rPr>
        <w:t>у</w:t>
      </w:r>
      <w:r w:rsidRPr="00EA7F38">
        <w:rPr>
          <w:lang w:val="ru-RU"/>
        </w:rPr>
        <w:t xml:space="preserve"> обучения </w:t>
      </w:r>
      <w:r w:rsidRPr="003663BC">
        <w:rPr>
          <w:lang w:val="ru-RU"/>
        </w:rPr>
        <w:t>[</w:t>
      </w:r>
      <w:r w:rsidR="003663BC" w:rsidRPr="003663BC">
        <w:rPr>
          <w:lang w:val="ru-RU"/>
        </w:rPr>
        <w:t>1</w:t>
      </w:r>
      <w:r w:rsidRPr="003663BC">
        <w:rPr>
          <w:lang w:val="ru-RU"/>
        </w:rPr>
        <w:t>].</w:t>
      </w:r>
      <w:r w:rsidRPr="00EA7F38">
        <w:rPr>
          <w:lang w:val="ru-RU"/>
        </w:rPr>
        <w:t xml:space="preserve"> Принцип работы этой системы и взаимосвязь её компонентов отражены на схеме (рис. 1). </w:t>
      </w:r>
    </w:p>
    <w:p w14:paraId="570FDADD" w14:textId="1E333D8A" w:rsidR="00EA7F38" w:rsidRPr="00BA2C7D" w:rsidRDefault="00EA7F38" w:rsidP="009318A7">
      <w:pPr>
        <w:pStyle w:val="base"/>
        <w:ind w:firstLine="0"/>
        <w:jc w:val="center"/>
      </w:pPr>
      <w:r w:rsidRPr="00F029CA">
        <w:rPr>
          <w:b/>
          <w:bCs/>
          <w:noProof/>
          <w:szCs w:val="16"/>
        </w:rPr>
        <w:drawing>
          <wp:inline distT="0" distB="0" distL="0" distR="0" wp14:anchorId="026EE582" wp14:editId="1DB7A83D">
            <wp:extent cx="3281073" cy="932940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321" cy="95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C2688" w14:textId="77777777" w:rsidR="00EA7F38" w:rsidRPr="00D62EEE" w:rsidRDefault="00EA7F38" w:rsidP="00EA7F38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 w:rsidRPr="00EA7F38">
        <w:rPr>
          <w:lang w:val="ru-RU"/>
        </w:rPr>
        <w:t>Схема функционирования системы адаптивного обучения</w:t>
      </w:r>
    </w:p>
    <w:p w14:paraId="7FD884C0" w14:textId="77777777" w:rsidR="00B9448D" w:rsidRDefault="00B9448D" w:rsidP="00EA7F38">
      <w:pPr>
        <w:pStyle w:val="base"/>
        <w:rPr>
          <w:lang w:val="ru-RU"/>
        </w:rPr>
      </w:pPr>
    </w:p>
    <w:p w14:paraId="2F7D0762" w14:textId="09403907" w:rsidR="00EA7F38" w:rsidRPr="00EA7F38" w:rsidRDefault="00EA7F38" w:rsidP="00EA7F38">
      <w:pPr>
        <w:pStyle w:val="base"/>
        <w:rPr>
          <w:lang w:val="ru-RU"/>
        </w:rPr>
      </w:pPr>
      <w:proofErr w:type="spellStart"/>
      <w:r w:rsidRPr="00EA7F38">
        <w:rPr>
          <w:lang w:val="ru-RU"/>
        </w:rPr>
        <w:t>Компетентностно</w:t>
      </w:r>
      <w:proofErr w:type="spellEnd"/>
      <w:r w:rsidRPr="00EA7F38">
        <w:rPr>
          <w:lang w:val="ru-RU"/>
        </w:rPr>
        <w:t>-ориентированная модель обучаемого строится на основе диагностики, выявляющей его личностные характеристики, уровень мотивации, исходные и целевые показатели знаний и умений. Модель учащегося не статична: в процессе прохождения индивидуального маршрута она непрерывно обновляется, фиксируя данные о взаимодействии с платформой, актуальном уровне освоения материала</w:t>
      </w:r>
      <w:r w:rsidR="00A34AFD">
        <w:rPr>
          <w:lang w:val="ru-RU"/>
        </w:rPr>
        <w:t xml:space="preserve"> </w:t>
      </w:r>
      <w:r w:rsidRPr="00EA7F38">
        <w:rPr>
          <w:lang w:val="ru-RU"/>
        </w:rPr>
        <w:t>и других показателях.</w:t>
      </w:r>
    </w:p>
    <w:p w14:paraId="6A910275" w14:textId="77777777" w:rsidR="00EA7F38" w:rsidRPr="00EA7F38" w:rsidRDefault="00EA7F38" w:rsidP="00EA7F38">
      <w:pPr>
        <w:pStyle w:val="base"/>
        <w:rPr>
          <w:lang w:val="ru-RU"/>
        </w:rPr>
      </w:pPr>
      <w:r w:rsidRPr="00EA7F38">
        <w:rPr>
          <w:lang w:val="ru-RU"/>
        </w:rPr>
        <w:t>Результаты входного тестирования позволяют разделить учащихся на две категории: группа с недостаточным уровнем подготовки (результаты ниже 50%) и группа с достаточным уровнем знаний (результаты 50% и выше). На этапе адаптации слабо подготовленные ученики получают индивидуальные корректирующие материалы, направленные на устранение пробелов, которые могут препятствовать успешному освоению основной программы.</w:t>
      </w:r>
    </w:p>
    <w:p w14:paraId="58183225" w14:textId="275AC775" w:rsidR="00EA7F38" w:rsidRPr="00EA7F38" w:rsidRDefault="00EA7F38" w:rsidP="00EA7F38">
      <w:pPr>
        <w:pStyle w:val="base"/>
        <w:rPr>
          <w:lang w:val="ru-RU"/>
        </w:rPr>
      </w:pPr>
      <w:r w:rsidRPr="00EA7F38">
        <w:rPr>
          <w:lang w:val="ru-RU"/>
        </w:rPr>
        <w:t>Многоуровневая модель предметной области строится на основе структурирования учебного курса, включающего дидактические модули – логически завершённые тематические блоки. Каждый модуль может быть представлен в разных интерпретациях, отличающихся глубиной изучения и форматом подачи информации: репродуктивный уровень (знакомство с базовыми понятиями, объектами и простейшими операциями), реконструктивно-вариативный уровень (анализ взаимосвязей между элементами и их зависимостей), творческий (продуктивный) уровень (проблемное изложение, постановка исследовательских задач, требующих самостоятельного поиска решений, аргументации выводов и интеграции знаний)</w:t>
      </w:r>
      <w:r w:rsidR="003663BC">
        <w:rPr>
          <w:lang w:val="ru-RU"/>
        </w:rPr>
        <w:t xml:space="preserve"> </w:t>
      </w:r>
      <w:r w:rsidR="003663BC" w:rsidRPr="003663BC">
        <w:rPr>
          <w:lang w:val="ru-RU"/>
        </w:rPr>
        <w:t>[1</w:t>
      </w:r>
      <w:r w:rsidR="003663BC" w:rsidRPr="00B9448D">
        <w:rPr>
          <w:lang w:val="ru-RU"/>
        </w:rPr>
        <w:t>]</w:t>
      </w:r>
      <w:r w:rsidRPr="00EA7F38">
        <w:rPr>
          <w:lang w:val="ru-RU"/>
        </w:rPr>
        <w:t>.</w:t>
      </w:r>
    </w:p>
    <w:p w14:paraId="3348A802" w14:textId="5CF60ECB" w:rsidR="00EA7F38" w:rsidRPr="00EA7F38" w:rsidRDefault="00EA7F38" w:rsidP="00EA7F38">
      <w:pPr>
        <w:pStyle w:val="base"/>
        <w:rPr>
          <w:lang w:val="ru-RU"/>
        </w:rPr>
      </w:pPr>
      <w:r w:rsidRPr="00EA7F38">
        <w:rPr>
          <w:lang w:val="ru-RU"/>
        </w:rPr>
        <w:t xml:space="preserve">При частичной адаптации, если обучающийся показывает высокие результаты, система предлагает ему углублённый уровень освоения материала в рамках текущего модуля. В случае затруднений программа переключается на следующий раздел, адаптируя его сложность в соответствии с реальными достижениями ученика. Описанный подход позволяет создавать </w:t>
      </w:r>
      <w:r w:rsidRPr="00EA7F38">
        <w:rPr>
          <w:lang w:val="ru-RU"/>
        </w:rPr>
        <w:lastRenderedPageBreak/>
        <w:t>персонализированные траектории обучения, которые учитывают индивидуальные особенности каждого учащегося и определяют оптимальную последовательность прохождения модулей.</w:t>
      </w:r>
    </w:p>
    <w:p w14:paraId="30ADA491" w14:textId="66A25789" w:rsidR="00CA065C" w:rsidRDefault="00EA7F38" w:rsidP="00EA7F38">
      <w:pPr>
        <w:pStyle w:val="base"/>
        <w:rPr>
          <w:lang w:val="ru-RU"/>
        </w:rPr>
      </w:pPr>
      <w:r w:rsidRPr="00EA7F38">
        <w:rPr>
          <w:lang w:val="ru-RU"/>
        </w:rPr>
        <w:t>Итоговое тестирование выполняет функцию определения конечного состояния учебной модели обучаемого. Успешность учебного процесса оценивается по степени соответствия фактически достигнутого уровня компетенций (</w:t>
      </w:r>
      <w:proofErr w:type="spellStart"/>
      <w:r w:rsidRPr="00EA7F38">
        <w:rPr>
          <w:lang w:val="ru-RU"/>
        </w:rPr>
        <w:t>Кx</w:t>
      </w:r>
      <w:proofErr w:type="spellEnd"/>
      <w:r w:rsidRPr="00EA7F38">
        <w:rPr>
          <w:lang w:val="ru-RU"/>
        </w:rPr>
        <w:t>) к запланированному итоговому уровню (</w:t>
      </w:r>
      <w:proofErr w:type="spellStart"/>
      <w:r w:rsidRPr="00EA7F38">
        <w:rPr>
          <w:lang w:val="ru-RU"/>
        </w:rPr>
        <w:t>Кy</w:t>
      </w:r>
      <w:proofErr w:type="spellEnd"/>
      <w:r w:rsidRPr="00EA7F38">
        <w:rPr>
          <w:lang w:val="ru-RU"/>
        </w:rPr>
        <w:t xml:space="preserve">), определенному моделью обучения. Если результаты освоения курса существенно отличаются от запланированных, </w:t>
      </w:r>
      <w:r>
        <w:rPr>
          <w:lang w:val="ru-RU"/>
        </w:rPr>
        <w:t>в системе</w:t>
      </w:r>
      <w:r w:rsidRPr="00EA7F38">
        <w:rPr>
          <w:lang w:val="ru-RU"/>
        </w:rPr>
        <w:t xml:space="preserve"> на этапе коррекции применя</w:t>
      </w:r>
      <w:r>
        <w:rPr>
          <w:lang w:val="ru-RU"/>
        </w:rPr>
        <w:t>ются</w:t>
      </w:r>
      <w:r w:rsidRPr="00EA7F38">
        <w:rPr>
          <w:lang w:val="ru-RU"/>
        </w:rPr>
        <w:t xml:space="preserve"> регулирующие меры, призванные минимизировать расхождения. </w:t>
      </w:r>
    </w:p>
    <w:p w14:paraId="3AFA6F60" w14:textId="25C5F98C" w:rsidR="00EA7F38" w:rsidRPr="00EA7F38" w:rsidRDefault="00EA7F38" w:rsidP="00EA7F38">
      <w:pPr>
        <w:pStyle w:val="base"/>
        <w:rPr>
          <w:lang w:val="ru-RU"/>
        </w:rPr>
      </w:pPr>
      <w:r w:rsidRPr="00EA7F38">
        <w:rPr>
          <w:lang w:val="ru-RU"/>
        </w:rPr>
        <w:t xml:space="preserve">Для создания адаптивного электронного образовательного курса была выбрана свободно распространяемая система LMS </w:t>
      </w:r>
      <w:proofErr w:type="spellStart"/>
      <w:r w:rsidRPr="00EA7F38">
        <w:rPr>
          <w:lang w:val="ru-RU"/>
        </w:rPr>
        <w:t>Moodle</w:t>
      </w:r>
      <w:proofErr w:type="spellEnd"/>
      <w:r w:rsidRPr="00EA7F38">
        <w:rPr>
          <w:lang w:val="ru-RU"/>
        </w:rPr>
        <w:t>. Расширение функционала системы происходит за счёт установки плагинов. Для реализации электронного адаптивного курса был установлен плагин H5P, предназначенн</w:t>
      </w:r>
      <w:r w:rsidR="00FD5BFF">
        <w:rPr>
          <w:lang w:val="ru-RU"/>
        </w:rPr>
        <w:t>ый</w:t>
      </w:r>
      <w:r w:rsidRPr="00EA7F38">
        <w:rPr>
          <w:lang w:val="ru-RU"/>
        </w:rPr>
        <w:t xml:space="preserve"> для разработки интерактивных материалов. </w:t>
      </w:r>
    </w:p>
    <w:p w14:paraId="348F8659" w14:textId="0946DC4D" w:rsidR="00EA7F38" w:rsidRPr="00EA7F38" w:rsidRDefault="00EA7F38" w:rsidP="00EA7F38">
      <w:pPr>
        <w:pStyle w:val="base"/>
        <w:rPr>
          <w:lang w:val="ru-RU"/>
        </w:rPr>
      </w:pPr>
      <w:r w:rsidRPr="00EA7F38">
        <w:rPr>
          <w:lang w:val="ru-RU"/>
        </w:rPr>
        <w:t>Работа с курсом начинается со вступительного тестирования. По результатам теста система предлагает ученику корректирующее задание</w:t>
      </w:r>
      <w:r w:rsidR="00FD5BFF">
        <w:rPr>
          <w:lang w:val="ru-RU"/>
        </w:rPr>
        <w:t xml:space="preserve"> </w:t>
      </w:r>
      <w:r w:rsidRPr="00EA7F38">
        <w:rPr>
          <w:lang w:val="ru-RU"/>
        </w:rPr>
        <w:t>или открывает доступ к первому уроку курса. В состав урока в курсе входят: видеоролик с объяснением нового материала, интерактивные упражнения, задания промежуточного тестирования. Все видеоролики загружены в курс с помощью плагина H5P, который поддерживает вставку интерактивных элементов внутри видеоролика. У каждого элемента есть специальный параметр «адаптивность», он позволяет настроить поведение системы в зависимости от ответа учащегося, например, перевести ученика на определённый момент видео. Кроме обычных тестовых вопросов внутри видеоролика можно создавать объекты для перемещения. Эта функция открывает дополнительные образовательные возможности. Например, в видеоролике ученику требуется определить, равны ли отрезки. На экране появляется интерактивное окно, в котором можно управлять виртуальной линейкой и сравнивать отрезки.</w:t>
      </w:r>
    </w:p>
    <w:p w14:paraId="0121E152" w14:textId="7E7E3821" w:rsidR="00EA7F38" w:rsidRPr="00EA7F38" w:rsidRDefault="00EA7F38" w:rsidP="00EA7F38">
      <w:pPr>
        <w:pStyle w:val="base"/>
        <w:rPr>
          <w:lang w:val="ru-RU"/>
        </w:rPr>
      </w:pPr>
      <w:r w:rsidRPr="00EA7F38">
        <w:rPr>
          <w:lang w:val="ru-RU"/>
        </w:rPr>
        <w:t xml:space="preserve">После просмотра обучающего видеоролика ученику предлагаются различные задания для усвоения понятий, закрепления знаний, а также тестовые задания. Во время работы с тестом ученик может выбрать собственную траекторию прохождения. Например, когда ученик допускает ошибку, система предупреждает его об этом. У учащегося есть возможность вернуться к вопросу (1 раз) или продолжить прохождение теста. Доступ к повторному ответу и количество попыток можно настроить в разделе «Контроль прохождения». </w:t>
      </w:r>
    </w:p>
    <w:p w14:paraId="0BCDCA3A" w14:textId="37D8B931" w:rsidR="00EA7F38" w:rsidRPr="00EA7F38" w:rsidRDefault="00EA7F38" w:rsidP="00EA7F38">
      <w:pPr>
        <w:pStyle w:val="base"/>
        <w:rPr>
          <w:lang w:val="ru-RU"/>
        </w:rPr>
      </w:pPr>
      <w:r w:rsidRPr="00EA7F38">
        <w:rPr>
          <w:lang w:val="ru-RU"/>
        </w:rPr>
        <w:t xml:space="preserve">Для доступа ученика к уроку можно настроить условие или серию условий в разделе «Ограничение доступа». К каждому блоку урока (просмотр видео, выполнение интерактивных заданий, прохождение теста) </w:t>
      </w:r>
      <w:r w:rsidR="00FD5BFF">
        <w:rPr>
          <w:lang w:val="ru-RU"/>
        </w:rPr>
        <w:t>доступна</w:t>
      </w:r>
      <w:r w:rsidRPr="00EA7F38">
        <w:rPr>
          <w:lang w:val="ru-RU"/>
        </w:rPr>
        <w:t xml:space="preserve"> настро</w:t>
      </w:r>
      <w:r w:rsidR="00FD5BFF">
        <w:rPr>
          <w:lang w:val="ru-RU"/>
        </w:rPr>
        <w:t>йка</w:t>
      </w:r>
      <w:r w:rsidRPr="00EA7F38">
        <w:rPr>
          <w:lang w:val="ru-RU"/>
        </w:rPr>
        <w:t xml:space="preserve"> </w:t>
      </w:r>
      <w:proofErr w:type="spellStart"/>
      <w:r w:rsidRPr="00EA7F38">
        <w:rPr>
          <w:lang w:val="ru-RU"/>
        </w:rPr>
        <w:t>критер</w:t>
      </w:r>
      <w:r w:rsidR="00FD5BFF">
        <w:rPr>
          <w:lang w:val="ru-RU"/>
        </w:rPr>
        <w:t>ев</w:t>
      </w:r>
      <w:proofErr w:type="spellEnd"/>
      <w:r w:rsidRPr="00EA7F38">
        <w:rPr>
          <w:lang w:val="ru-RU"/>
        </w:rPr>
        <w:t xml:space="preserve"> оценки. В разделе «условия выполнения» можно установить критерии, при выполнении которых урок считается пройденным: просмотр конкретных элементов урока, достижение конца, затраченное время, полученный балл.</w:t>
      </w:r>
    </w:p>
    <w:p w14:paraId="70D3D8D4" w14:textId="5B065CF5" w:rsidR="00EA7F38" w:rsidRPr="00EA7F38" w:rsidRDefault="00EA7F38" w:rsidP="00EA7F38">
      <w:pPr>
        <w:pStyle w:val="base"/>
        <w:rPr>
          <w:lang w:val="ru-RU"/>
        </w:rPr>
      </w:pPr>
      <w:r w:rsidRPr="00EA7F38">
        <w:rPr>
          <w:lang w:val="ru-RU"/>
        </w:rPr>
        <w:t xml:space="preserve">Последние версии LMS </w:t>
      </w:r>
      <w:proofErr w:type="spellStart"/>
      <w:r w:rsidRPr="00EA7F38">
        <w:rPr>
          <w:lang w:val="ru-RU"/>
        </w:rPr>
        <w:t>Moodle</w:t>
      </w:r>
      <w:proofErr w:type="spellEnd"/>
      <w:r w:rsidRPr="00EA7F38">
        <w:rPr>
          <w:lang w:val="ru-RU"/>
        </w:rPr>
        <w:t xml:space="preserve"> позволяют использовать возможности искусственного интеллекта (ИИ). Для их настройки в разделе «Администрирование» - «Основные» - «Искусственный интеллект» - «Поставщики ИИ» нужно ввести ключ API от языковой модели, котор</w:t>
      </w:r>
      <w:r w:rsidR="00FD5BFF">
        <w:rPr>
          <w:lang w:val="ru-RU"/>
        </w:rPr>
        <w:t>ая</w:t>
      </w:r>
      <w:r w:rsidRPr="00EA7F38">
        <w:rPr>
          <w:lang w:val="ru-RU"/>
        </w:rPr>
        <w:t xml:space="preserve"> </w:t>
      </w:r>
      <w:r w:rsidR="00FD5BFF">
        <w:rPr>
          <w:lang w:val="ru-RU"/>
        </w:rPr>
        <w:t>будет</w:t>
      </w:r>
      <w:r w:rsidRPr="00EA7F38">
        <w:rPr>
          <w:lang w:val="ru-RU"/>
        </w:rPr>
        <w:t xml:space="preserve"> интегрирова</w:t>
      </w:r>
      <w:r w:rsidR="00FD5BFF">
        <w:rPr>
          <w:lang w:val="ru-RU"/>
        </w:rPr>
        <w:t>на</w:t>
      </w:r>
      <w:r w:rsidRPr="00EA7F38">
        <w:rPr>
          <w:lang w:val="ru-RU"/>
        </w:rPr>
        <w:t xml:space="preserve"> в курс. Также в </w:t>
      </w:r>
      <w:r w:rsidR="00FD5BFF">
        <w:rPr>
          <w:lang w:val="ru-RU"/>
        </w:rPr>
        <w:t xml:space="preserve">этом </w:t>
      </w:r>
      <w:r w:rsidRPr="00EA7F38">
        <w:rPr>
          <w:lang w:val="ru-RU"/>
        </w:rPr>
        <w:t>разделе можно выбрать, какие действия языковая модель будет выполнять на сайте: генерация текста или изображения на основе запроса, обобщение текстового контента на странице курса.</w:t>
      </w:r>
    </w:p>
    <w:p w14:paraId="2237B7C5" w14:textId="2C7F3E26" w:rsidR="00EA7F38" w:rsidRPr="00EA7F38" w:rsidRDefault="00EA7F38" w:rsidP="00FD5BFF">
      <w:pPr>
        <w:pStyle w:val="base"/>
        <w:rPr>
          <w:lang w:val="ru-RU"/>
        </w:rPr>
      </w:pPr>
      <w:r w:rsidRPr="00EA7F38">
        <w:rPr>
          <w:lang w:val="ru-RU"/>
        </w:rPr>
        <w:t>Для полноценной работы адаптивной системы важное значение имеет настройка структуры компетенций курса</w:t>
      </w:r>
      <w:r w:rsidR="00FD5BFF">
        <w:rPr>
          <w:lang w:val="ru-RU"/>
        </w:rPr>
        <w:t xml:space="preserve"> (</w:t>
      </w:r>
      <w:r w:rsidRPr="00EA7F38">
        <w:rPr>
          <w:lang w:val="ru-RU"/>
        </w:rPr>
        <w:t>раздел «Администрирование» - «Основные» - «Компетенции»</w:t>
      </w:r>
      <w:r w:rsidR="00FD5BFF">
        <w:rPr>
          <w:lang w:val="ru-RU"/>
        </w:rPr>
        <w:t>)</w:t>
      </w:r>
      <w:r w:rsidRPr="00EA7F38">
        <w:rPr>
          <w:lang w:val="ru-RU"/>
        </w:rPr>
        <w:t xml:space="preserve">. </w:t>
      </w:r>
      <w:r w:rsidR="00FD5BFF">
        <w:rPr>
          <w:lang w:val="ru-RU"/>
        </w:rPr>
        <w:t xml:space="preserve">В системе </w:t>
      </w:r>
      <w:r w:rsidRPr="00EA7F38">
        <w:rPr>
          <w:lang w:val="ru-RU"/>
        </w:rPr>
        <w:t xml:space="preserve">доступна возможность импорта готовой структуры компетенций или создания новой структуры. Чтобы создать новый фреймворк компетенций в </w:t>
      </w:r>
      <w:proofErr w:type="spellStart"/>
      <w:r w:rsidRPr="00EA7F38">
        <w:rPr>
          <w:lang w:val="ru-RU"/>
        </w:rPr>
        <w:t>Moodle</w:t>
      </w:r>
      <w:proofErr w:type="spellEnd"/>
      <w:r w:rsidRPr="00EA7F38">
        <w:rPr>
          <w:lang w:val="ru-RU"/>
        </w:rPr>
        <w:t xml:space="preserve">, нужно определить иерархию компетенций. Допускается 4 уровня, верхний из которых является родительским для </w:t>
      </w:r>
      <w:r w:rsidR="00FD5BFF">
        <w:rPr>
          <w:lang w:val="ru-RU"/>
        </w:rPr>
        <w:t>следующего</w:t>
      </w:r>
      <w:r w:rsidRPr="00EA7F38">
        <w:rPr>
          <w:lang w:val="ru-RU"/>
        </w:rPr>
        <w:t xml:space="preserve">. Для каждой компетенции нужно указать 4 уровня, последовательно добавляя их: «умение», «навык» и т. д. После создания </w:t>
      </w:r>
      <w:r w:rsidR="00FD5BFF">
        <w:rPr>
          <w:lang w:val="ru-RU"/>
        </w:rPr>
        <w:t>фреймворка</w:t>
      </w:r>
      <w:r w:rsidRPr="00EA7F38">
        <w:rPr>
          <w:lang w:val="ru-RU"/>
        </w:rPr>
        <w:t xml:space="preserve"> компетенций </w:t>
      </w:r>
      <w:r w:rsidR="00FD5BFF">
        <w:rPr>
          <w:lang w:val="ru-RU"/>
        </w:rPr>
        <w:t>нужно</w:t>
      </w:r>
      <w:r w:rsidRPr="00EA7F38">
        <w:rPr>
          <w:lang w:val="ru-RU"/>
        </w:rPr>
        <w:t xml:space="preserve"> привязать их к элементам курса</w:t>
      </w:r>
      <w:r w:rsidR="00FD5BFF">
        <w:rPr>
          <w:lang w:val="ru-RU"/>
        </w:rPr>
        <w:t xml:space="preserve"> и</w:t>
      </w:r>
      <w:r w:rsidRPr="00EA7F38">
        <w:rPr>
          <w:lang w:val="ru-RU"/>
        </w:rPr>
        <w:t xml:space="preserve"> настроить, что должно произойти по завершении </w:t>
      </w:r>
      <w:r w:rsidR="00FD5BFF">
        <w:rPr>
          <w:lang w:val="ru-RU"/>
        </w:rPr>
        <w:t xml:space="preserve">работы с </w:t>
      </w:r>
      <w:r w:rsidRPr="00EA7F38">
        <w:rPr>
          <w:lang w:val="ru-RU"/>
        </w:rPr>
        <w:t>элемент</w:t>
      </w:r>
      <w:r w:rsidR="00FD5BFF">
        <w:rPr>
          <w:lang w:val="ru-RU"/>
        </w:rPr>
        <w:t>ом</w:t>
      </w:r>
      <w:r w:rsidRPr="00EA7F38">
        <w:rPr>
          <w:lang w:val="ru-RU"/>
        </w:rPr>
        <w:t>. Например, отправить доказательство достижения компетенции. Преподаватель может выставить оценку учащимся по каждой компетенции в автоматически сформированном отчёте «Разбивка компетенций».</w:t>
      </w:r>
    </w:p>
    <w:p w14:paraId="19925EC4" w14:textId="7B27C06A"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DC9D87F" w14:textId="2ACEA077" w:rsidR="00FD5BFF" w:rsidRPr="0001713D" w:rsidRDefault="00FD5BFF" w:rsidP="00D7456A">
      <w:pPr>
        <w:pStyle w:val="litera"/>
        <w:numPr>
          <w:ilvl w:val="0"/>
          <w:numId w:val="20"/>
        </w:numPr>
        <w:rPr>
          <w:szCs w:val="20"/>
        </w:rPr>
      </w:pPr>
      <w:r w:rsidRPr="00FD5BFF">
        <w:rPr>
          <w:szCs w:val="20"/>
        </w:rPr>
        <w:t>Жук Л.В. Адаптивное обучение математике в интеллектуальной обучающей среде: история, технология, практика // Психология образования в поликультурном пространстве. – 2020. – № 2(50). – С. 66-75.</w:t>
      </w:r>
    </w:p>
    <w:sectPr w:rsidR="00FD5BFF" w:rsidRPr="0001713D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6BCD" w14:textId="77777777" w:rsidR="008958B6" w:rsidRDefault="008958B6">
      <w:r>
        <w:separator/>
      </w:r>
    </w:p>
    <w:p w14:paraId="25E95883" w14:textId="77777777" w:rsidR="008958B6" w:rsidRDefault="008958B6"/>
    <w:p w14:paraId="03F5668C" w14:textId="77777777" w:rsidR="008958B6" w:rsidRDefault="008958B6"/>
    <w:p w14:paraId="786BAAE0" w14:textId="77777777" w:rsidR="008958B6" w:rsidRDefault="008958B6"/>
  </w:endnote>
  <w:endnote w:type="continuationSeparator" w:id="0">
    <w:p w14:paraId="408A89F3" w14:textId="77777777" w:rsidR="008958B6" w:rsidRDefault="008958B6">
      <w:r>
        <w:continuationSeparator/>
      </w:r>
    </w:p>
    <w:p w14:paraId="1DDAF9E9" w14:textId="77777777" w:rsidR="008958B6" w:rsidRDefault="008958B6"/>
    <w:p w14:paraId="74B20FD2" w14:textId="77777777" w:rsidR="008958B6" w:rsidRDefault="008958B6"/>
    <w:p w14:paraId="6E15E39F" w14:textId="77777777" w:rsidR="008958B6" w:rsidRDefault="008958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5F25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0590EC68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CA23" w14:textId="77777777" w:rsidR="008958B6" w:rsidRDefault="008958B6">
      <w:r>
        <w:separator/>
      </w:r>
    </w:p>
    <w:p w14:paraId="2F384F06" w14:textId="77777777" w:rsidR="008958B6" w:rsidRDefault="008958B6"/>
    <w:p w14:paraId="1E3C5666" w14:textId="77777777" w:rsidR="008958B6" w:rsidRDefault="008958B6"/>
    <w:p w14:paraId="0BCB49E5" w14:textId="77777777" w:rsidR="008958B6" w:rsidRDefault="008958B6"/>
  </w:footnote>
  <w:footnote w:type="continuationSeparator" w:id="0">
    <w:p w14:paraId="4476B53E" w14:textId="77777777" w:rsidR="008958B6" w:rsidRDefault="008958B6">
      <w:r>
        <w:continuationSeparator/>
      </w:r>
    </w:p>
    <w:p w14:paraId="1913D9D4" w14:textId="77777777" w:rsidR="008958B6" w:rsidRDefault="008958B6"/>
    <w:p w14:paraId="29984660" w14:textId="77777777" w:rsidR="008958B6" w:rsidRDefault="008958B6"/>
    <w:p w14:paraId="51D098BB" w14:textId="77777777" w:rsidR="008958B6" w:rsidRDefault="008958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1936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3D14099B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8" type="#_x0000_t75" style="width:11.4pt;height:11.4pt" o:bullet="t">
        <v:imagedata r:id="rId1" o:title="mso10"/>
      </v:shape>
    </w:pict>
  </w:numPicBullet>
  <w:numPicBullet w:numPicBulletId="1">
    <w:pict>
      <v:shape id="_x0000_i1439" type="#_x0000_t75" style="width:10pt;height:10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87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25F5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663B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58B6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18A7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E6687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4AFD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9448D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A7F38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5BFF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52EC6"/>
  <w15:docId w15:val="{CBFB3DBD-3E4D-4D92-BBDB-B7544E8A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template2025.dotx</Template>
  <TotalTime>195</TotalTime>
  <Pages>2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User</cp:lastModifiedBy>
  <cp:revision>5</cp:revision>
  <cp:lastPrinted>2011-06-10T13:51:00Z</cp:lastPrinted>
  <dcterms:created xsi:type="dcterms:W3CDTF">2025-06-14T07:46:00Z</dcterms:created>
  <dcterms:modified xsi:type="dcterms:W3CDTF">2025-06-14T11:47:00Z</dcterms:modified>
</cp:coreProperties>
</file>